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Pr="004427B1" w:rsidRDefault="004427B1" w:rsidP="004427B1">
      <w:pPr>
        <w:shd w:val="clear" w:color="auto" w:fill="002DBC"/>
        <w:jc w:val="center"/>
        <w:rPr>
          <w:rFonts w:ascii="Impact" w:hAnsi="Impact"/>
          <w:color w:val="FFFF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“IL DELITTO È SERVITO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4427B1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B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4427B1">
        <w:rPr>
          <w:rFonts w:ascii="Impact" w:hAnsi="Impact" w:cs="Helvetica"/>
          <w:color w:val="404040" w:themeColor="text1" w:themeTint="BF"/>
          <w:sz w:val="32"/>
          <w:szCs w:val="32"/>
        </w:rPr>
        <w:t xml:space="preserve"> 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4427B1" w:rsidRPr="004427B1" w:rsidRDefault="004427B1" w:rsidP="004427B1">
      <w:pPr>
        <w:spacing w:after="24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Il ricco armatore ligure </w:t>
      </w:r>
      <w:r w:rsidRPr="00A578DB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Alvaro La Nave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muore avvelenato durante una cena da lui stesso organizzata nella sua villa di </w:t>
      </w:r>
      <w:r w:rsidRPr="004427B1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Portofino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4427B1" w:rsidRPr="004427B1" w:rsidRDefault="004427B1" w:rsidP="004427B1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Le persone presenti all’evento sono molte e tutte avrebbero una valida ragione per ucciderlo. </w:t>
      </w:r>
    </w:p>
    <w:p w:rsidR="004427B1" w:rsidRPr="004427B1" w:rsidRDefault="004427B1" w:rsidP="004427B1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L’ispettore italo-belga </w:t>
      </w:r>
      <w:r w:rsidRPr="00A578DB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Ercole Perotti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anch’egli ospite con la sua assistente a villa </w:t>
      </w:r>
      <w:r w:rsidRPr="004427B1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Angustia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assume l’incarico delle indagini ed inizia l’interrogatorio formale degli invitati e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di una 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parte del personale. </w:t>
      </w:r>
    </w:p>
    <w:p w:rsidR="004427B1" w:rsidRPr="004427B1" w:rsidRDefault="004427B1" w:rsidP="004427B1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Molti gli indizi, ma uno solo il colpevole che non tarda d’essere arrestato e consegnato definitivamente alle autorità. </w:t>
      </w:r>
    </w:p>
    <w:p w:rsidR="006308B8" w:rsidRDefault="002D34B7" w:rsidP="00F40FD4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</w:t>
      </w:r>
      <w:r w:rsidR="004427B1">
        <w:rPr>
          <w:rFonts w:asciiTheme="minorHAnsi" w:hAnsiTheme="minorHAnsi"/>
          <w:b/>
          <w:color w:val="002DBC"/>
          <w:sz w:val="28"/>
          <w:szCs w:val="28"/>
        </w:rPr>
        <w:t>DADO TEDESCHI &amp; DANIELA CALOSCI</w:t>
      </w:r>
    </w:p>
    <w:p w:rsidR="006308B8" w:rsidRDefault="00F40FD4" w:rsidP="004427B1">
      <w:pPr>
        <w:spacing w:line="36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609850" cy="2286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 TEDES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78" cy="229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</w:t>
      </w:r>
      <w:r w:rsidR="004427B1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552700" cy="22764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A CALOSCI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302" cy="228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E31EF"/>
    <w:rsid w:val="001547C4"/>
    <w:rsid w:val="0019175D"/>
    <w:rsid w:val="002D34B7"/>
    <w:rsid w:val="002F3931"/>
    <w:rsid w:val="00371F4D"/>
    <w:rsid w:val="003B6FC7"/>
    <w:rsid w:val="003E6A2D"/>
    <w:rsid w:val="00426D7E"/>
    <w:rsid w:val="00437073"/>
    <w:rsid w:val="004427B1"/>
    <w:rsid w:val="00452726"/>
    <w:rsid w:val="00463D8E"/>
    <w:rsid w:val="004872A7"/>
    <w:rsid w:val="00543DF4"/>
    <w:rsid w:val="0056574F"/>
    <w:rsid w:val="006308B8"/>
    <w:rsid w:val="006D5192"/>
    <w:rsid w:val="00776E0E"/>
    <w:rsid w:val="007A77BA"/>
    <w:rsid w:val="00846973"/>
    <w:rsid w:val="008F5432"/>
    <w:rsid w:val="009956A8"/>
    <w:rsid w:val="009E070D"/>
    <w:rsid w:val="00A578DB"/>
    <w:rsid w:val="00A743CB"/>
    <w:rsid w:val="00A90B24"/>
    <w:rsid w:val="00B14617"/>
    <w:rsid w:val="00BC3BC4"/>
    <w:rsid w:val="00BD3A3F"/>
    <w:rsid w:val="00E85599"/>
    <w:rsid w:val="00EC545C"/>
    <w:rsid w:val="00F257B0"/>
    <w:rsid w:val="00F40FD4"/>
    <w:rsid w:val="00F7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User name placeholder</cp:lastModifiedBy>
  <cp:revision>22</cp:revision>
  <dcterms:created xsi:type="dcterms:W3CDTF">2013-04-05T19:33:00Z</dcterms:created>
  <dcterms:modified xsi:type="dcterms:W3CDTF">2013-08-03T07:59:00Z</dcterms:modified>
</cp:coreProperties>
</file>